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B4" w:rsidRPr="006C4A8F" w:rsidRDefault="006C4A8F" w:rsidP="006C4A8F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6C4A8F">
        <w:rPr>
          <w:rFonts w:ascii="微軟正黑體" w:eastAsia="微軟正黑體" w:hAnsi="微軟正黑體" w:hint="eastAsia"/>
          <w:sz w:val="32"/>
          <w:szCs w:val="32"/>
        </w:rPr>
        <w:t>大葉大學</w:t>
      </w:r>
    </w:p>
    <w:p w:rsidR="006C4A8F" w:rsidRPr="006C4A8F" w:rsidRDefault="006C4A8F" w:rsidP="006C4A8F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6C4A8F">
        <w:rPr>
          <w:rFonts w:ascii="微軟正黑體" w:eastAsia="微軟正黑體" w:hAnsi="微軟正黑體" w:hint="eastAsia"/>
          <w:sz w:val="28"/>
          <w:szCs w:val="28"/>
        </w:rPr>
        <w:t>國外出差旅費報支要點§9-膳食費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52"/>
        <w:gridCol w:w="1161"/>
        <w:gridCol w:w="934"/>
        <w:gridCol w:w="1139"/>
        <w:gridCol w:w="1299"/>
        <w:gridCol w:w="1275"/>
        <w:gridCol w:w="1162"/>
      </w:tblGrid>
      <w:tr w:rsidR="006C4A8F" w:rsidRPr="006C4A8F" w:rsidTr="006C4A8F">
        <w:tc>
          <w:tcPr>
            <w:tcW w:w="911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C4A8F">
              <w:rPr>
                <w:rFonts w:ascii="微軟正黑體" w:eastAsia="微軟正黑體" w:hAnsi="微軟正黑體" w:hint="eastAsia"/>
                <w:sz w:val="26"/>
                <w:szCs w:val="26"/>
              </w:rPr>
              <w:t>姓名</w:t>
            </w:r>
          </w:p>
        </w:tc>
        <w:tc>
          <w:tcPr>
            <w:tcW w:w="4089" w:type="pct"/>
            <w:gridSpan w:val="6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</w:tr>
      <w:tr w:rsidR="006C4A8F" w:rsidRPr="006C4A8F" w:rsidTr="006C4A8F">
        <w:tc>
          <w:tcPr>
            <w:tcW w:w="911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C4A8F">
              <w:rPr>
                <w:rFonts w:ascii="微軟正黑體" w:eastAsia="微軟正黑體" w:hAnsi="微軟正黑體" w:hint="eastAsia"/>
                <w:sz w:val="26"/>
                <w:szCs w:val="26"/>
              </w:rPr>
              <w:t>研討會名稱</w:t>
            </w:r>
          </w:p>
        </w:tc>
        <w:tc>
          <w:tcPr>
            <w:tcW w:w="4089" w:type="pct"/>
            <w:gridSpan w:val="6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</w:tr>
      <w:tr w:rsidR="006C4A8F" w:rsidRPr="006C4A8F" w:rsidTr="006C4A8F">
        <w:tc>
          <w:tcPr>
            <w:tcW w:w="911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C4A8F">
              <w:rPr>
                <w:rFonts w:ascii="微軟正黑體" w:eastAsia="微軟正黑體" w:hAnsi="微軟正黑體" w:hint="eastAsia"/>
                <w:sz w:val="26"/>
                <w:szCs w:val="26"/>
              </w:rPr>
              <w:t>出國期間</w:t>
            </w:r>
          </w:p>
        </w:tc>
        <w:tc>
          <w:tcPr>
            <w:tcW w:w="4089" w:type="pct"/>
            <w:gridSpan w:val="6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</w:tr>
      <w:tr w:rsidR="006C4A8F" w:rsidRPr="006C4A8F" w:rsidTr="006C4A8F">
        <w:tc>
          <w:tcPr>
            <w:tcW w:w="911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C4A8F">
              <w:rPr>
                <w:rFonts w:ascii="微軟正黑體" w:eastAsia="微軟正黑體" w:hAnsi="微軟正黑體" w:hint="eastAsia"/>
                <w:sz w:val="26"/>
                <w:szCs w:val="26"/>
              </w:rPr>
              <w:t>經費來源</w:t>
            </w:r>
          </w:p>
        </w:tc>
        <w:tc>
          <w:tcPr>
            <w:tcW w:w="4089" w:type="pct"/>
            <w:gridSpan w:val="6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</w:tr>
      <w:tr w:rsidR="006C4A8F" w:rsidRPr="006C4A8F" w:rsidTr="006C4A8F">
        <w:tc>
          <w:tcPr>
            <w:tcW w:w="911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C4A8F">
              <w:rPr>
                <w:rFonts w:ascii="微軟正黑體" w:eastAsia="微軟正黑體" w:hAnsi="微軟正黑體" w:hint="eastAsia"/>
                <w:sz w:val="26"/>
                <w:szCs w:val="26"/>
              </w:rPr>
              <w:t>專案代號</w:t>
            </w:r>
          </w:p>
        </w:tc>
        <w:tc>
          <w:tcPr>
            <w:tcW w:w="4089" w:type="pct"/>
            <w:gridSpan w:val="6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</w:tr>
      <w:tr w:rsidR="006C4A8F" w:rsidRPr="006C4A8F" w:rsidTr="006C4A8F">
        <w:trPr>
          <w:trHeight w:val="20"/>
        </w:trPr>
        <w:tc>
          <w:tcPr>
            <w:tcW w:w="911" w:type="pct"/>
            <w:vMerge w:val="restart"/>
            <w:vAlign w:val="center"/>
          </w:tcPr>
          <w:p w:rsidR="006C4A8F" w:rsidRPr="006C4A8F" w:rsidRDefault="006C4A8F" w:rsidP="006C4A8F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C4A8F">
              <w:rPr>
                <w:rFonts w:ascii="微軟正黑體" w:eastAsia="微軟正黑體" w:hAnsi="微軟正黑體" w:hint="eastAsia"/>
                <w:sz w:val="26"/>
                <w:szCs w:val="26"/>
              </w:rPr>
              <w:t>日期</w:t>
            </w:r>
          </w:p>
        </w:tc>
        <w:tc>
          <w:tcPr>
            <w:tcW w:w="1229" w:type="pct"/>
            <w:gridSpan w:val="2"/>
          </w:tcPr>
          <w:p w:rsidR="006C4A8F" w:rsidRPr="006C4A8F" w:rsidRDefault="006C4A8F" w:rsidP="006C4A8F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C4A8F">
              <w:rPr>
                <w:rFonts w:ascii="微軟正黑體" w:eastAsia="微軟正黑體" w:hAnsi="微軟正黑體" w:hint="eastAsia"/>
                <w:sz w:val="22"/>
                <w:szCs w:val="22"/>
              </w:rPr>
              <w:t>早餐</w:t>
            </w:r>
          </w:p>
        </w:tc>
        <w:tc>
          <w:tcPr>
            <w:tcW w:w="1430" w:type="pct"/>
            <w:gridSpan w:val="2"/>
          </w:tcPr>
          <w:p w:rsidR="006C4A8F" w:rsidRPr="006C4A8F" w:rsidRDefault="006C4A8F" w:rsidP="006C4A8F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C4A8F">
              <w:rPr>
                <w:rFonts w:ascii="微軟正黑體" w:eastAsia="微軟正黑體" w:hAnsi="微軟正黑體" w:hint="eastAsia"/>
                <w:sz w:val="22"/>
                <w:szCs w:val="22"/>
              </w:rPr>
              <w:t>午餐</w:t>
            </w:r>
          </w:p>
        </w:tc>
        <w:tc>
          <w:tcPr>
            <w:tcW w:w="1430" w:type="pct"/>
            <w:gridSpan w:val="2"/>
          </w:tcPr>
          <w:p w:rsidR="006C4A8F" w:rsidRPr="006C4A8F" w:rsidRDefault="006C4A8F" w:rsidP="006C4A8F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6C4A8F">
              <w:rPr>
                <w:rFonts w:ascii="微軟正黑體" w:eastAsia="微軟正黑體" w:hAnsi="微軟正黑體" w:hint="eastAsia"/>
                <w:sz w:val="22"/>
                <w:szCs w:val="22"/>
              </w:rPr>
              <w:t>晚餐</w:t>
            </w:r>
          </w:p>
        </w:tc>
      </w:tr>
      <w:tr w:rsidR="006C4A8F" w:rsidRPr="006C4A8F" w:rsidTr="006C4A8F">
        <w:trPr>
          <w:trHeight w:val="20"/>
        </w:trPr>
        <w:tc>
          <w:tcPr>
            <w:tcW w:w="911" w:type="pct"/>
            <w:vMerge/>
          </w:tcPr>
          <w:p w:rsidR="006C4A8F" w:rsidRPr="006C4A8F" w:rsidRDefault="006C4A8F" w:rsidP="006C4A8F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681" w:type="pct"/>
            <w:vAlign w:val="center"/>
          </w:tcPr>
          <w:p w:rsidR="006C4A8F" w:rsidRPr="006C4A8F" w:rsidRDefault="006C4A8F" w:rsidP="006C4A8F">
            <w:pPr>
              <w:spacing w:line="300" w:lineRule="exact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6C4A8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未提供</w:t>
            </w:r>
          </w:p>
        </w:tc>
        <w:tc>
          <w:tcPr>
            <w:tcW w:w="548" w:type="pct"/>
            <w:vAlign w:val="center"/>
          </w:tcPr>
          <w:p w:rsidR="006C4A8F" w:rsidRPr="006C4A8F" w:rsidRDefault="006C4A8F" w:rsidP="006C4A8F">
            <w:pPr>
              <w:spacing w:line="300" w:lineRule="exact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6C4A8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已提供</w:t>
            </w:r>
          </w:p>
        </w:tc>
        <w:tc>
          <w:tcPr>
            <w:tcW w:w="668" w:type="pct"/>
            <w:vAlign w:val="center"/>
          </w:tcPr>
          <w:p w:rsidR="006C4A8F" w:rsidRPr="006C4A8F" w:rsidRDefault="006C4A8F" w:rsidP="006C4A8F">
            <w:pPr>
              <w:spacing w:line="300" w:lineRule="exact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6C4A8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未提供</w:t>
            </w:r>
          </w:p>
        </w:tc>
        <w:tc>
          <w:tcPr>
            <w:tcW w:w="762" w:type="pct"/>
            <w:vAlign w:val="center"/>
          </w:tcPr>
          <w:p w:rsidR="006C4A8F" w:rsidRPr="006C4A8F" w:rsidRDefault="006C4A8F" w:rsidP="006C4A8F">
            <w:pPr>
              <w:spacing w:line="300" w:lineRule="exact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6C4A8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已提供</w:t>
            </w:r>
          </w:p>
        </w:tc>
        <w:tc>
          <w:tcPr>
            <w:tcW w:w="748" w:type="pct"/>
            <w:vAlign w:val="center"/>
          </w:tcPr>
          <w:p w:rsidR="006C4A8F" w:rsidRPr="006C4A8F" w:rsidRDefault="006C4A8F" w:rsidP="006C4A8F">
            <w:pPr>
              <w:spacing w:line="300" w:lineRule="exact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6C4A8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未提供</w:t>
            </w:r>
          </w:p>
        </w:tc>
        <w:tc>
          <w:tcPr>
            <w:tcW w:w="682" w:type="pct"/>
            <w:vAlign w:val="center"/>
          </w:tcPr>
          <w:p w:rsidR="006C4A8F" w:rsidRPr="006C4A8F" w:rsidRDefault="006C4A8F" w:rsidP="006C4A8F">
            <w:pPr>
              <w:spacing w:line="300" w:lineRule="exact"/>
              <w:rPr>
                <w:rFonts w:ascii="微軟正黑體" w:eastAsia="微軟正黑體" w:hAnsi="微軟正黑體" w:cs="新細明體"/>
                <w:color w:val="000000"/>
                <w:sz w:val="22"/>
                <w:szCs w:val="22"/>
              </w:rPr>
            </w:pPr>
            <w:r w:rsidRPr="006C4A8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已提供</w:t>
            </w:r>
          </w:p>
        </w:tc>
      </w:tr>
      <w:tr w:rsidR="006C4A8F" w:rsidRPr="006C4A8F" w:rsidTr="00D76A95">
        <w:trPr>
          <w:trHeight w:val="454"/>
        </w:trPr>
        <w:tc>
          <w:tcPr>
            <w:tcW w:w="911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81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48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68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62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48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82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</w:tr>
      <w:tr w:rsidR="006C4A8F" w:rsidRPr="006C4A8F" w:rsidTr="00D76A95">
        <w:trPr>
          <w:trHeight w:val="454"/>
        </w:trPr>
        <w:tc>
          <w:tcPr>
            <w:tcW w:w="911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81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48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68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62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48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82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</w:tr>
      <w:tr w:rsidR="006C4A8F" w:rsidRPr="006C4A8F" w:rsidTr="00D76A95">
        <w:trPr>
          <w:trHeight w:val="454"/>
        </w:trPr>
        <w:tc>
          <w:tcPr>
            <w:tcW w:w="911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81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48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68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62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48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82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</w:tr>
      <w:tr w:rsidR="006C4A8F" w:rsidRPr="006C4A8F" w:rsidTr="00D76A95">
        <w:trPr>
          <w:trHeight w:val="454"/>
        </w:trPr>
        <w:tc>
          <w:tcPr>
            <w:tcW w:w="911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81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48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68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62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48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82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</w:tr>
      <w:tr w:rsidR="006C4A8F" w:rsidRPr="006C4A8F" w:rsidTr="00D76A95">
        <w:trPr>
          <w:trHeight w:val="454"/>
        </w:trPr>
        <w:tc>
          <w:tcPr>
            <w:tcW w:w="911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81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48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68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62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48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82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</w:tr>
      <w:tr w:rsidR="006C4A8F" w:rsidRPr="006C4A8F" w:rsidTr="00D76A95">
        <w:trPr>
          <w:trHeight w:val="454"/>
        </w:trPr>
        <w:tc>
          <w:tcPr>
            <w:tcW w:w="911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81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48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68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62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48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82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</w:tr>
      <w:tr w:rsidR="006C4A8F" w:rsidRPr="006C4A8F" w:rsidTr="00D76A95">
        <w:trPr>
          <w:trHeight w:val="454"/>
        </w:trPr>
        <w:tc>
          <w:tcPr>
            <w:tcW w:w="911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81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48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68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62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48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82" w:type="pct"/>
          </w:tcPr>
          <w:p w:rsidR="006C4A8F" w:rsidRPr="006C4A8F" w:rsidRDefault="006C4A8F">
            <w:pPr>
              <w:rPr>
                <w:rFonts w:ascii="微軟正黑體" w:eastAsia="微軟正黑體" w:hAnsi="微軟正黑體"/>
              </w:rPr>
            </w:pPr>
          </w:p>
        </w:tc>
        <w:bookmarkStart w:id="0" w:name="_GoBack"/>
        <w:bookmarkEnd w:id="0"/>
      </w:tr>
      <w:tr w:rsidR="00D76A95" w:rsidRPr="006C4A8F" w:rsidTr="00D76A95">
        <w:trPr>
          <w:trHeight w:val="454"/>
        </w:trPr>
        <w:tc>
          <w:tcPr>
            <w:tcW w:w="911" w:type="pct"/>
          </w:tcPr>
          <w:p w:rsidR="00D76A95" w:rsidRPr="006C4A8F" w:rsidRDefault="00D76A9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81" w:type="pct"/>
          </w:tcPr>
          <w:p w:rsidR="00D76A95" w:rsidRPr="006C4A8F" w:rsidRDefault="00D76A9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48" w:type="pct"/>
          </w:tcPr>
          <w:p w:rsidR="00D76A95" w:rsidRPr="006C4A8F" w:rsidRDefault="00D76A9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68" w:type="pct"/>
          </w:tcPr>
          <w:p w:rsidR="00D76A95" w:rsidRPr="006C4A8F" w:rsidRDefault="00D76A9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62" w:type="pct"/>
          </w:tcPr>
          <w:p w:rsidR="00D76A95" w:rsidRPr="006C4A8F" w:rsidRDefault="00D76A9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48" w:type="pct"/>
          </w:tcPr>
          <w:p w:rsidR="00D76A95" w:rsidRPr="006C4A8F" w:rsidRDefault="00D76A9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82" w:type="pct"/>
          </w:tcPr>
          <w:p w:rsidR="00D76A95" w:rsidRPr="006C4A8F" w:rsidRDefault="00D76A95">
            <w:pPr>
              <w:rPr>
                <w:rFonts w:ascii="微軟正黑體" w:eastAsia="微軟正黑體" w:hAnsi="微軟正黑體"/>
              </w:rPr>
            </w:pPr>
          </w:p>
        </w:tc>
      </w:tr>
    </w:tbl>
    <w:p w:rsidR="006C4A8F" w:rsidRDefault="006C4A8F">
      <w:r>
        <w:rPr>
          <w:rFonts w:hint="eastAsia"/>
        </w:rPr>
        <w:t xml:space="preserve">   </w:t>
      </w:r>
    </w:p>
    <w:p w:rsidR="006C4A8F" w:rsidRPr="006C4A8F" w:rsidRDefault="006C4A8F" w:rsidP="006C4A8F">
      <w:pPr>
        <w:widowControl/>
        <w:ind w:firstLineChars="1000" w:firstLine="2800"/>
        <w:rPr>
          <w:rFonts w:ascii="微軟正黑體" w:eastAsia="微軟正黑體" w:hAnsi="微軟正黑體" w:cs="新細明體"/>
          <w:color w:val="000000"/>
          <w:kern w:val="0"/>
          <w:sz w:val="28"/>
          <w:szCs w:val="28"/>
        </w:rPr>
      </w:pPr>
      <w:r w:rsidRPr="006C4A8F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 xml:space="preserve">計畫主持人:                       </w:t>
      </w:r>
      <w:r w:rsidRPr="006C4A8F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(簽名)</w:t>
      </w:r>
    </w:p>
    <w:p w:rsidR="006C4A8F" w:rsidRDefault="006C4A8F"/>
    <w:p w:rsidR="006C4A8F" w:rsidRPr="00D76A95" w:rsidRDefault="006C4A8F" w:rsidP="00D76A95">
      <w:pPr>
        <w:rPr>
          <w:rFonts w:ascii="微軟正黑體" w:eastAsia="微軟正黑體" w:hAnsi="微軟正黑體"/>
        </w:rPr>
      </w:pPr>
      <w:proofErr w:type="gramStart"/>
      <w:r w:rsidRPr="00D76A95">
        <w:rPr>
          <w:rFonts w:hint="eastAsia"/>
        </w:rPr>
        <w:t>註</w:t>
      </w:r>
      <w:proofErr w:type="gramEnd"/>
      <w:r w:rsidRPr="00D76A95">
        <w:rPr>
          <w:rFonts w:hint="eastAsia"/>
        </w:rPr>
        <w:t>:1.</w:t>
      </w:r>
      <w:r w:rsidRPr="00D76A95">
        <w:rPr>
          <w:rFonts w:hint="eastAsia"/>
        </w:rPr>
        <w:t>填寫研討會日期，</w:t>
      </w:r>
      <w:r w:rsidRPr="00D76A95">
        <w:rPr>
          <w:rFonts w:ascii="微軟正黑體" w:eastAsia="微軟正黑體" w:hAnsi="微軟正黑體" w:hint="eastAsia"/>
        </w:rPr>
        <w:t>依提供餐點打勾。</w:t>
      </w:r>
    </w:p>
    <w:p w:rsidR="006C4A8F" w:rsidRPr="00D76A95" w:rsidRDefault="006C4A8F" w:rsidP="00D76A95">
      <w:pPr>
        <w:ind w:leftChars="130" w:left="460" w:hangingChars="100" w:hanging="200"/>
        <w:rPr>
          <w:rFonts w:ascii="微軟正黑體" w:eastAsia="微軟正黑體" w:hAnsi="微軟正黑體"/>
        </w:rPr>
      </w:pPr>
      <w:r w:rsidRPr="00D76A95">
        <w:rPr>
          <w:rFonts w:ascii="微軟正黑體" w:eastAsia="微軟正黑體" w:hAnsi="微軟正黑體" w:hint="eastAsia"/>
        </w:rPr>
        <w:t>2.依據:112.03.21國家科學及技術委員會專題研究計畫業務宣導說明- 常見缺失-未依國外出差旅費報支要點</w:t>
      </w:r>
      <w:r w:rsidR="00ED0920">
        <w:rPr>
          <w:rFonts w:ascii="微軟正黑體" w:eastAsia="微軟正黑體" w:hAnsi="微軟正黑體" w:hint="eastAsia"/>
        </w:rPr>
        <w:t>。</w:t>
      </w:r>
      <w:r w:rsidRPr="00D76A95">
        <w:rPr>
          <w:rFonts w:ascii="微軟正黑體" w:eastAsia="微軟正黑體" w:hAnsi="微軟正黑體" w:hint="eastAsia"/>
        </w:rPr>
        <w:t xml:space="preserve">   </w:t>
      </w:r>
    </w:p>
    <w:p w:rsidR="006C4A8F" w:rsidRPr="00D76A95" w:rsidRDefault="006C4A8F" w:rsidP="00D76A95">
      <w:pPr>
        <w:ind w:leftChars="100" w:left="200"/>
        <w:rPr>
          <w:rFonts w:ascii="微軟正黑體" w:eastAsia="微軟正黑體" w:hAnsi="微軟正黑體"/>
        </w:rPr>
      </w:pPr>
      <w:r w:rsidRPr="00D76A95">
        <w:rPr>
          <w:rFonts w:ascii="微軟正黑體" w:eastAsia="微軟正黑體" w:hAnsi="微軟正黑體" w:hint="eastAsia"/>
        </w:rPr>
        <w:t>3.說明:</w:t>
      </w:r>
    </w:p>
    <w:p w:rsidR="006C4A8F" w:rsidRPr="00D76A95" w:rsidRDefault="006C4A8F" w:rsidP="00EF74C8">
      <w:pPr>
        <w:ind w:leftChars="150" w:left="660" w:hangingChars="180" w:hanging="360"/>
        <w:rPr>
          <w:rFonts w:ascii="微軟正黑體" w:eastAsia="微軟正黑體" w:hAnsi="微軟正黑體"/>
        </w:rPr>
      </w:pPr>
      <w:r w:rsidRPr="00D76A95">
        <w:rPr>
          <w:rFonts w:ascii="微軟正黑體" w:eastAsia="微軟正黑體" w:hAnsi="微軟正黑體" w:hint="eastAsia"/>
        </w:rPr>
        <w:t>&lt;1&gt;出差由外國政府、國際組織或其他來源提供膳宿或現金津貼者， 其生活費</w:t>
      </w:r>
      <w:proofErr w:type="gramStart"/>
      <w:r w:rsidRPr="00D76A95">
        <w:rPr>
          <w:rFonts w:ascii="微軟正黑體" w:eastAsia="微軟正黑體" w:hAnsi="微軟正黑體" w:hint="eastAsia"/>
        </w:rPr>
        <w:t>報支</w:t>
      </w:r>
      <w:r w:rsidRPr="00091959">
        <w:rPr>
          <w:rFonts w:ascii="微軟正黑體" w:eastAsia="微軟正黑體" w:hAnsi="微軟正黑體" w:hint="eastAsia"/>
          <w:b/>
          <w:color w:val="FF0000"/>
        </w:rPr>
        <w:t>須扣除</w:t>
      </w:r>
      <w:proofErr w:type="gramEnd"/>
      <w:r w:rsidRPr="00D76A95">
        <w:rPr>
          <w:rFonts w:ascii="微軟正黑體" w:eastAsia="微軟正黑體" w:hAnsi="微軟正黑體" w:hint="eastAsia"/>
        </w:rPr>
        <w:t>所供膳宿部分；其中早、中、晚餐膳食費分別以</w:t>
      </w:r>
      <w:proofErr w:type="gramStart"/>
      <w:r w:rsidRPr="00D76A95">
        <w:rPr>
          <w:rFonts w:ascii="微軟正黑體" w:eastAsia="微軟正黑體" w:hAnsi="微軟正黑體" w:hint="eastAsia"/>
        </w:rPr>
        <w:t>生活費日支數額</w:t>
      </w:r>
      <w:proofErr w:type="gramEnd"/>
      <w:r w:rsidRPr="00D76A95">
        <w:rPr>
          <w:rFonts w:ascii="微軟正黑體" w:eastAsia="微軟正黑體" w:hAnsi="微軟正黑體" w:hint="eastAsia"/>
        </w:rPr>
        <w:t>之4%、8%、8%計算。</w:t>
      </w:r>
    </w:p>
    <w:p w:rsidR="006C4A8F" w:rsidRPr="00D76A95" w:rsidRDefault="006C4A8F" w:rsidP="00D76A95">
      <w:pPr>
        <w:ind w:leftChars="150" w:left="300"/>
        <w:rPr>
          <w:rFonts w:ascii="微軟正黑體" w:eastAsia="微軟正黑體" w:hAnsi="微軟正黑體"/>
        </w:rPr>
      </w:pPr>
      <w:r w:rsidRPr="00D76A95">
        <w:rPr>
          <w:rFonts w:ascii="微軟正黑體" w:eastAsia="微軟正黑體" w:hAnsi="微軟正黑體" w:hint="eastAsia"/>
        </w:rPr>
        <w:t>&lt;2&gt;其他</w:t>
      </w:r>
      <w:proofErr w:type="gramStart"/>
      <w:r w:rsidRPr="00D76A95">
        <w:rPr>
          <w:rFonts w:ascii="微軟正黑體" w:eastAsia="微軟正黑體" w:hAnsi="微軟正黑體" w:hint="eastAsia"/>
        </w:rPr>
        <w:t>來源供宿</w:t>
      </w:r>
      <w:proofErr w:type="gramEnd"/>
      <w:r w:rsidRPr="00D76A95">
        <w:rPr>
          <w:rFonts w:ascii="微軟正黑體" w:eastAsia="微軟正黑體" w:hAnsi="微軟正黑體" w:hint="eastAsia"/>
        </w:rPr>
        <w:t>，指住宿免費宿舍、過境旅館或在搭乘之</w:t>
      </w:r>
      <w:proofErr w:type="gramStart"/>
      <w:r w:rsidRPr="00D76A95">
        <w:rPr>
          <w:rFonts w:ascii="微軟正黑體" w:eastAsia="微軟正黑體" w:hAnsi="微軟正黑體" w:hint="eastAsia"/>
        </w:rPr>
        <w:t>交通工具歇夜</w:t>
      </w:r>
      <w:proofErr w:type="gramEnd"/>
      <w:r w:rsidRPr="00D76A95">
        <w:rPr>
          <w:rFonts w:ascii="微軟正黑體" w:eastAsia="微軟正黑體" w:hAnsi="微軟正黑體" w:hint="eastAsia"/>
        </w:rPr>
        <w:t>。</w:t>
      </w:r>
    </w:p>
    <w:p w:rsidR="006C4A8F" w:rsidRPr="00D76A95" w:rsidRDefault="006C4A8F" w:rsidP="00D76A95">
      <w:pPr>
        <w:ind w:leftChars="150" w:left="300"/>
        <w:rPr>
          <w:rFonts w:ascii="微軟正黑體" w:eastAsia="微軟正黑體" w:hAnsi="微軟正黑體"/>
        </w:rPr>
      </w:pPr>
      <w:r w:rsidRPr="00D76A95">
        <w:rPr>
          <w:rFonts w:ascii="微軟正黑體" w:eastAsia="微軟正黑體" w:hAnsi="微軟正黑體" w:hint="eastAsia"/>
        </w:rPr>
        <w:t>&lt;3&gt;其他來源供膳，指依第八點檢據</w:t>
      </w:r>
      <w:proofErr w:type="gramStart"/>
      <w:r w:rsidRPr="00D76A95">
        <w:rPr>
          <w:rFonts w:ascii="微軟正黑體" w:eastAsia="微軟正黑體" w:hAnsi="微軟正黑體" w:hint="eastAsia"/>
        </w:rPr>
        <w:t>覈</w:t>
      </w:r>
      <w:proofErr w:type="gramEnd"/>
      <w:r w:rsidRPr="00D76A95">
        <w:rPr>
          <w:rFonts w:ascii="微軟正黑體" w:eastAsia="微軟正黑體" w:hAnsi="微軟正黑體" w:hint="eastAsia"/>
        </w:rPr>
        <w:t>實報支住宿費或其他報名等費用中已附帶供膳。</w:t>
      </w:r>
    </w:p>
    <w:sectPr w:rsidR="006C4A8F" w:rsidRPr="00D76A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299" w:rsidRDefault="00222299" w:rsidP="00ED0920">
      <w:r>
        <w:separator/>
      </w:r>
    </w:p>
  </w:endnote>
  <w:endnote w:type="continuationSeparator" w:id="0">
    <w:p w:rsidR="00222299" w:rsidRDefault="00222299" w:rsidP="00ED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299" w:rsidRDefault="00222299" w:rsidP="00ED0920">
      <w:r>
        <w:separator/>
      </w:r>
    </w:p>
  </w:footnote>
  <w:footnote w:type="continuationSeparator" w:id="0">
    <w:p w:rsidR="00222299" w:rsidRDefault="00222299" w:rsidP="00ED0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8F"/>
    <w:rsid w:val="00091959"/>
    <w:rsid w:val="0014033F"/>
    <w:rsid w:val="0017196F"/>
    <w:rsid w:val="00222299"/>
    <w:rsid w:val="002A4CB4"/>
    <w:rsid w:val="006C4A8F"/>
    <w:rsid w:val="00D276C0"/>
    <w:rsid w:val="00D76A95"/>
    <w:rsid w:val="00ED0920"/>
    <w:rsid w:val="00EF74C8"/>
    <w:rsid w:val="00F7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0920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ED0920"/>
  </w:style>
  <w:style w:type="paragraph" w:styleId="a6">
    <w:name w:val="footer"/>
    <w:basedOn w:val="a"/>
    <w:link w:val="a7"/>
    <w:uiPriority w:val="99"/>
    <w:unhideWhenUsed/>
    <w:rsid w:val="00ED0920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ED0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0920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ED0920"/>
  </w:style>
  <w:style w:type="paragraph" w:styleId="a6">
    <w:name w:val="footer"/>
    <w:basedOn w:val="a"/>
    <w:link w:val="a7"/>
    <w:uiPriority w:val="99"/>
    <w:unhideWhenUsed/>
    <w:rsid w:val="00ED0920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ED0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2023-03-27T02:54:00Z</cp:lastPrinted>
  <dcterms:created xsi:type="dcterms:W3CDTF">2023-03-27T03:54:00Z</dcterms:created>
  <dcterms:modified xsi:type="dcterms:W3CDTF">2023-03-27T03:54:00Z</dcterms:modified>
</cp:coreProperties>
</file>